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E4" w:rsidRDefault="00CC55E4" w:rsidP="00CC55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культуры Ростовской области</w:t>
      </w:r>
    </w:p>
    <w:p w:rsidR="00CC55E4" w:rsidRDefault="00CC55E4" w:rsidP="00CC55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музей имени народного художника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В.К.Нечитайло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«Утвержден»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Приказом №</w:t>
      </w:r>
      <w:r w:rsidR="00AC662F">
        <w:rPr>
          <w:rFonts w:ascii="Times New Roman" w:hAnsi="Times New Roman" w:cs="Times New Roman"/>
          <w:b/>
          <w:sz w:val="24"/>
          <w:szCs w:val="24"/>
        </w:rPr>
        <w:t xml:space="preserve"> 3 от 11 января 2021</w:t>
      </w:r>
      <w:bookmarkStart w:id="0" w:name="_GoBack"/>
      <w:bookmarkEnd w:id="0"/>
      <w:r w:rsidR="00027F8B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Директор музея_______________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             Шеховцов В.А.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5E4" w:rsidRDefault="00CC55E4" w:rsidP="00CC55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ПРЕЙСКУРАНТ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оказание услуг (выполнение работ), относящихся к основным видам деятельности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ГБУК 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 имени народного художника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В.К.Нечитайло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5503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155038">
        <w:rPr>
          <w:rFonts w:ascii="Times New Roman" w:hAnsi="Times New Roman" w:cs="Times New Roman"/>
          <w:b/>
          <w:sz w:val="24"/>
          <w:szCs w:val="24"/>
        </w:rPr>
        <w:t>на  1</w:t>
      </w:r>
      <w:proofErr w:type="gramEnd"/>
      <w:r w:rsidR="00155038">
        <w:rPr>
          <w:rFonts w:ascii="Times New Roman" w:hAnsi="Times New Roman" w:cs="Times New Roman"/>
          <w:b/>
          <w:sz w:val="24"/>
          <w:szCs w:val="24"/>
        </w:rPr>
        <w:t xml:space="preserve"> января  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55E4" w:rsidRDefault="00CC55E4" w:rsidP="00CC5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ПЛАТА</w:t>
      </w: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 документом, дающим право посещения музея, служит входной билет являющийся бланком строгой отчетности.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E4" w:rsidRDefault="00CC55E4" w:rsidP="00CC55E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ВХОДНОЙ БИЛЕТ:</w:t>
      </w: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дети до 3-х лет –бесплатно- «0+»</w:t>
      </w: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дошкольников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15 рублей – «0+»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для школьников       -25 рублей-– «6+»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  студентов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высших и средних специальных учебных заведений– 40 рублей 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 «16+»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-для взрослых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пенсионеров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40 рублей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-для лиц с ограниченными возможностями /взрослых/ - 25 рублей (Приказ № 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230 от 28 декабря 2018 г. «О входной плате, экскурсионном и лекционном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обслуживании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ГБУК РО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музей имени народного художника В.К. 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Нечитайло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»; с предоставлением удостоверения инвалида)</w:t>
      </w: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для лиц с ограниченными возможностями /детей до 16 лет/ -15 рублей «6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+»(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Приказ № 230 от 28 декабря 2018 г. «О входной плате, экскурсионном и лекционном обслуживании в ГБУК РО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музей имени народного художника В.К.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Нечитайло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»; с предоставлением удостоверения инвалида)</w:t>
      </w: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для военнослужащих срочной службы – 25 рублей (Приказ № 230 от 28 декабря 2018 г. «О входной плате, экскурсионном и лекционном обслуживании в ГБУК РО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музей имени народного художника В.К.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Нечитайло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»; с предоставлением военного билета с записью, подтверждающей прохождение военной службы по призыву).</w:t>
      </w: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1.2 </w:t>
      </w:r>
      <w:r>
        <w:rPr>
          <w:rFonts w:ascii="Times New Roman" w:hAnsi="Times New Roman"/>
          <w:b/>
          <w:sz w:val="24"/>
          <w:szCs w:val="24"/>
        </w:rPr>
        <w:t xml:space="preserve">Право бесплатного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посещения  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самостоятельного осмотра может быть предоставлено без ограничения количества посещений в пределах режима работы музея (на основании Федерального закона от 05.05 2014 № 102-ФЗ «О внесении изменения в статью 12 Закона  Российской Федерации «Основы законодательства Российской Федерации о культуре», Федерального закона от 29.12.2012 № 273-ФЗ «Об образовании в Российской Федерации» Постановления Правительства Ростовской области № 469 от 01.06 2012 г. «О порядке предоставления льгот на посещение организаций культуры» и Постановления Правительства Ростовской области №118 «О внесении изменений в постановление Правительства Ростовской области от 01.06.2012 №469» от 21.03.2016 г.):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гражданам, удостоенным званий Героя Советского Союза, Героя Российской Федерации или являющимся полными кавалерами ордена Славы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.2.1 </w:t>
      </w:r>
      <w:r>
        <w:rPr>
          <w:rFonts w:ascii="Times New Roman" w:hAnsi="Times New Roman"/>
          <w:b/>
          <w:sz w:val="24"/>
          <w:szCs w:val="24"/>
        </w:rPr>
        <w:t xml:space="preserve">Основанием для </w:t>
      </w:r>
      <w:proofErr w:type="gramStart"/>
      <w:r>
        <w:rPr>
          <w:rFonts w:ascii="Times New Roman" w:hAnsi="Times New Roman"/>
          <w:b/>
          <w:sz w:val="24"/>
          <w:szCs w:val="24"/>
        </w:rPr>
        <w:t>предоставления  льготы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бесплатное посещение музея является предъявление следующих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</w:rPr>
        <w:t>Гражданами,  удостоенными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званий Героя Советского Союза, Героя Российской Федерации или являющимися полными кавалерами ордена: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документ, удостоверяющий статус Героя или полного кавалера ордена Славы;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неполучение ежемесячной денежной выплаты в порядке, установленном действующим законодательством.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1.3. </w:t>
      </w:r>
      <w:r>
        <w:rPr>
          <w:rFonts w:ascii="Times New Roman" w:hAnsi="Times New Roman"/>
          <w:b/>
          <w:sz w:val="24"/>
          <w:szCs w:val="24"/>
        </w:rPr>
        <w:t xml:space="preserve">Право бесплатного посещения музея (кроме совместных проектов со сторонними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организациями)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для самостоятельного осмотра предоставляется 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членам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многодетных семей </w:t>
      </w:r>
      <w:r>
        <w:rPr>
          <w:rFonts w:ascii="Times New Roman" w:hAnsi="Times New Roman"/>
          <w:b/>
          <w:sz w:val="24"/>
          <w:szCs w:val="24"/>
        </w:rPr>
        <w:t>каждая  первая среда  месяца</w:t>
      </w:r>
      <w:r>
        <w:rPr>
          <w:rFonts w:ascii="Times New Roman" w:hAnsi="Times New Roman"/>
          <w:sz w:val="24"/>
          <w:szCs w:val="24"/>
        </w:rPr>
        <w:t>.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</w:t>
      </w:r>
      <w:r>
        <w:rPr>
          <w:rFonts w:ascii="Times New Roman" w:hAnsi="Times New Roman"/>
          <w:sz w:val="24"/>
          <w:szCs w:val="24"/>
        </w:rPr>
        <w:t xml:space="preserve">.3.1 </w:t>
      </w:r>
      <w:r>
        <w:rPr>
          <w:rFonts w:ascii="Times New Roman" w:hAnsi="Times New Roman"/>
          <w:b/>
          <w:sz w:val="24"/>
          <w:szCs w:val="24"/>
        </w:rPr>
        <w:t xml:space="preserve">Основанием для </w:t>
      </w:r>
      <w:proofErr w:type="gramStart"/>
      <w:r>
        <w:rPr>
          <w:rFonts w:ascii="Times New Roman" w:hAnsi="Times New Roman"/>
          <w:b/>
          <w:sz w:val="24"/>
          <w:szCs w:val="24"/>
        </w:rPr>
        <w:t>предоставления  льготы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бесплатное посещение музея является предъявление следующих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-свидетельство о рождении детей (трех и более)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составе семьи по месту регистрации родителей(я);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справка об обучении (на детей старше 16 лет) или иной </w:t>
      </w:r>
      <w:proofErr w:type="gramStart"/>
      <w:r>
        <w:rPr>
          <w:rFonts w:ascii="Times New Roman" w:hAnsi="Times New Roman"/>
          <w:sz w:val="24"/>
          <w:szCs w:val="24"/>
        </w:rPr>
        <w:t>заменяющий  документ</w:t>
      </w:r>
      <w:proofErr w:type="gramEnd"/>
      <w:r>
        <w:rPr>
          <w:rFonts w:ascii="Times New Roman" w:hAnsi="Times New Roman"/>
          <w:sz w:val="24"/>
          <w:szCs w:val="24"/>
        </w:rPr>
        <w:t>, подтверждающий  обучение детей  до 18 лет.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55E4" w:rsidRDefault="00CC55E4" w:rsidP="00CC55E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 бесплатного посещения музея   для самостоятельного осмотра может быть предоставлено (на основании Федерального закона от 05.05 2014 № 102-ФЗ «О внесении изменения в статью 12 </w:t>
      </w:r>
      <w:proofErr w:type="gramStart"/>
      <w:r>
        <w:rPr>
          <w:rFonts w:ascii="Times New Roman" w:hAnsi="Times New Roman"/>
          <w:b/>
          <w:sz w:val="24"/>
          <w:szCs w:val="24"/>
        </w:rPr>
        <w:t>Закона  Российской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Федерации «Основы законодательства Российской Федерации о культуре», Федерального закона от 29.12.2012 № 273-ФЗ «Об образовании в Российской Федерации» Постановления Правительства Ростовской области № 469 от 01.06 2012 г. «О порядке предоставления льгот на посещение организаций культуры» и Постановления Правительства Ростовской области №118 «О внесении изменений в постановление Правительства Ростовской области от 01.06.2012 №469» от 21.03.2016 г.):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1.4.1 лицам, не достигшим восемнадцати лет и лицам, обучающимся по основным      профессиональным образовательным программам один раз в месяц – первая среда месяца.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Основанием для предоставления льготы на бесплатное посещение музея является предъявление: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Лицам, не достигших восемнадцати лет: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свидетельство о рождении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ученического билета или студенческого билета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Лицам, обучающимся по основным профессиональным образовательным программам: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студенческого билета или документа, подтверждающего обучение в образовательной организации или зачетная книжка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1.4.2. Право бесплатного посещения музея (кроме совместных проектов со сторонними организациями) для самостоятельного осмотра может быть предоставлено каждую среду летних месяцев с 1 июня по 1 сентября (во время </w:t>
      </w:r>
      <w:proofErr w:type="gramStart"/>
      <w:r>
        <w:rPr>
          <w:rFonts w:ascii="Times New Roman" w:hAnsi="Times New Roman"/>
          <w:b/>
          <w:sz w:val="24"/>
          <w:szCs w:val="24"/>
        </w:rPr>
        <w:t>летнего  отдыха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оздоровления детей) для организованных групп детей. В остальное время – в первую среду месяца.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Основанием для предоставления льготы на бесплатное </w:t>
      </w:r>
      <w:proofErr w:type="gramStart"/>
      <w:r>
        <w:rPr>
          <w:rFonts w:ascii="Times New Roman" w:hAnsi="Times New Roman"/>
          <w:b/>
          <w:sz w:val="24"/>
          <w:szCs w:val="24"/>
        </w:rPr>
        <w:t>посещение  музея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является 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- письмо </w:t>
      </w:r>
      <w:proofErr w:type="gramStart"/>
      <w:r>
        <w:rPr>
          <w:rFonts w:ascii="Times New Roman" w:hAnsi="Times New Roman"/>
          <w:b/>
          <w:sz w:val="24"/>
          <w:szCs w:val="24"/>
        </w:rPr>
        <w:t>соответствующей  образовательной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организации с указанием фамилии, имени, отчества обучающихся, заверенное подписью руководителя и печатью образовательной организации. 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предъявлении одного из вышеупомянутых документов выдаётся бесплатный билет. </w:t>
      </w:r>
      <w:proofErr w:type="gramStart"/>
      <w:r>
        <w:rPr>
          <w:rFonts w:ascii="Times New Roman" w:hAnsi="Times New Roman"/>
          <w:sz w:val="24"/>
          <w:szCs w:val="24"/>
        </w:rPr>
        <w:t>На  корешке</w:t>
      </w:r>
      <w:proofErr w:type="gramEnd"/>
      <w:r>
        <w:rPr>
          <w:rFonts w:ascii="Times New Roman" w:hAnsi="Times New Roman"/>
          <w:sz w:val="24"/>
          <w:szCs w:val="24"/>
        </w:rPr>
        <w:t xml:space="preserve"> бесплатного билета делается отметка о том, на основании какого  документа он был выдан.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Обслуживание других категорий посетителей осуществляется на общих основаниях.</w:t>
      </w:r>
    </w:p>
    <w:p w:rsidR="00CC55E4" w:rsidRDefault="00CC55E4" w:rsidP="00CC55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E4" w:rsidRDefault="00CC55E4" w:rsidP="00CC5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ЭКСКУРСИОННОЕ ОБСЛУЖИВАНИЕ.</w:t>
      </w: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 документом, дающим право на экскурсионное обслуживание, служит экскурсионная путевка для групп.</w:t>
      </w:r>
    </w:p>
    <w:p w:rsidR="00CC55E4" w:rsidRDefault="00CC55E4" w:rsidP="00CC55E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E4" w:rsidRDefault="00CC55E4" w:rsidP="00CC55E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Стоимость экскурсионного обслуживания в музее продолжительностью один академический час - 45 минут включает стоимость входного билета и экскурсионной путевки на группу не более 15 человек:</w:t>
      </w: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-тематическая экскурсия для дошкольников     - 150 рублей - «0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+»(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дети до 3-х лет бесплатно)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-тематическая экскурсия для школьников         - 300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рублей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«6+»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2.2.   Стоимость обзорной экскурсии по музею – 300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рублей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«6+»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2.3. Стоимость экскурсионного обслуживания по постоянным экспозициям «Искусство ХХ века» и «Судьба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В.К.Нечитайло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частица судьбы города Сальска»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/»Пространство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славы»/ с использованием аудиогида  -300 рублей- «6+»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2.4. Стоимость экскурсионного обслуживания с использованием системы информационной для слабослышащих портативной «Исток АЭ» - 150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рублей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«6+»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2.3 Стоимость экскурсионного обслуживания вне музея продолжительностью один академический час – 45 минут включает стоимость экскурсионной путевки на группу не более 15 человек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тематическая экскурсия для дошкольников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375  рублей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– «0+»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 тематическая экскурсия для школьников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  675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рублей. – «6+»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C55E4" w:rsidRDefault="00CC55E4" w:rsidP="00CC55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3.ЛЕКЦИОННОЕ ОБСЛУЖИВАНИЕ:</w:t>
      </w: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Основным организационно-распорядительным документом является лекционный билет.</w:t>
      </w: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Стоимость лекции с демонстрацией музейных материалов, а также с использованием аудиовизуальных средств, читаемой научным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сотрудником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помещении музея (продолжительностью 1 академический час – 45 минут, группа не более 15 человек)  - включает стоимость лекционного билета - 20 рублей с человека и стоимость входного билета (согласно прейскуранта) – «6+»</w:t>
      </w:r>
    </w:p>
    <w:p w:rsidR="00CC55E4" w:rsidRDefault="00CC55E4" w:rsidP="00CC55E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Стоимость лекции с демонстрацией музейных материалов, а также с использованием аудиовизуальных средств, читаемой научным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сотрудником  вне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помещения музея  (продолжительностью 1 академический час – 45 минут, группа не более 15 человек)  - включает стоимость лекционного билета - 40 рублей с человека – «6+»</w:t>
      </w:r>
    </w:p>
    <w:p w:rsidR="00CC55E4" w:rsidRDefault="00CC55E4" w:rsidP="00CC5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C55E4" w:rsidRDefault="00CC55E4" w:rsidP="00CC55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Справки по телефону: 5-08-84</w:t>
      </w:r>
    </w:p>
    <w:p w:rsidR="00CC55E4" w:rsidRDefault="00CC55E4" w:rsidP="00CC55E4"/>
    <w:sectPr w:rsidR="00CC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950"/>
    <w:multiLevelType w:val="multilevel"/>
    <w:tmpl w:val="75DCE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F41189E"/>
    <w:multiLevelType w:val="multilevel"/>
    <w:tmpl w:val="2410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E4"/>
    <w:rsid w:val="00027F8B"/>
    <w:rsid w:val="00155038"/>
    <w:rsid w:val="006E14E1"/>
    <w:rsid w:val="00AC662F"/>
    <w:rsid w:val="00C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CFD5B-A97F-4E24-B1A3-8CCE2629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5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2021-01-12T09:07:00Z</cp:lastPrinted>
  <dcterms:created xsi:type="dcterms:W3CDTF">2019-12-24T08:42:00Z</dcterms:created>
  <dcterms:modified xsi:type="dcterms:W3CDTF">2021-01-12T09:08:00Z</dcterms:modified>
</cp:coreProperties>
</file>